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8A7" w:rsidRPr="007B3307" w:rsidRDefault="008858A7" w:rsidP="007B33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3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722F5B3" wp14:editId="33388089">
            <wp:simplePos x="0" y="0"/>
            <wp:positionH relativeFrom="column">
              <wp:posOffset>3616325</wp:posOffset>
            </wp:positionH>
            <wp:positionV relativeFrom="paragraph">
              <wp:posOffset>-292735</wp:posOffset>
            </wp:positionV>
            <wp:extent cx="2510790" cy="1887855"/>
            <wp:effectExtent l="0" t="0" r="3810" b="0"/>
            <wp:wrapTight wrapText="bothSides">
              <wp:wrapPolygon edited="0">
                <wp:start x="0" y="0"/>
                <wp:lineTo x="0" y="21360"/>
                <wp:lineTo x="21469" y="21360"/>
                <wp:lineTo x="21469" y="0"/>
                <wp:lineTo x="0" y="0"/>
              </wp:wrapPolygon>
            </wp:wrapTight>
            <wp:docPr id="14" name="Рисунок 14" descr="http://cs624922.vk.me/v624922528/5287/RzEa4SloF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24922.vk.me/v624922528/5287/RzEa4SloF0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188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ситуации</w:t>
      </w:r>
    </w:p>
    <w:p w:rsidR="008858A7" w:rsidRPr="00902108" w:rsidRDefault="008858A7" w:rsidP="0035799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задачи. </w:t>
      </w:r>
    </w:p>
    <w:p w:rsidR="008858A7" w:rsidRPr="007B3307" w:rsidRDefault="008858A7" w:rsidP="0035799B">
      <w:pPr>
        <w:pStyle w:val="4"/>
        <w:spacing w:before="0" w:line="360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B330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15 октября 201</w:t>
      </w:r>
      <w:r w:rsidR="00834B2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7</w:t>
      </w:r>
      <w:bookmarkStart w:id="0" w:name="_GoBack"/>
      <w:bookmarkEnd w:id="0"/>
      <w:r w:rsidRPr="007B330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г. в поселке Чернь, на ул. Свободная открылось к</w:t>
      </w:r>
      <w:r w:rsidRPr="007B330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eastAsia="ru-RU"/>
        </w:rPr>
        <w:t>афе-</w:t>
      </w:r>
      <w:r w:rsidRPr="007B330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</w:t>
      </w:r>
      <w:r w:rsidRPr="007B330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eastAsia="ru-RU"/>
        </w:rPr>
        <w:t>иццерия "ЧЕРНИКА</w:t>
      </w:r>
      <w:r w:rsidRPr="007B3307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". </w:t>
      </w:r>
    </w:p>
    <w:p w:rsidR="00086E3D" w:rsidRPr="007B3307" w:rsidRDefault="00086E3D" w:rsidP="0035799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307"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видом деятельности </w:t>
      </w:r>
      <w:r w:rsidRPr="007B3307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7B330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афе-</w:t>
      </w:r>
      <w:r w:rsidRPr="007B3307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B330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иццерии "ЧЕРНИКА</w:t>
      </w:r>
      <w:r w:rsidRPr="007B33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". </w:t>
      </w:r>
      <w:r w:rsidRPr="007B3307">
        <w:rPr>
          <w:rFonts w:ascii="Times New Roman" w:hAnsi="Times New Roman" w:cs="Times New Roman"/>
          <w:color w:val="000000"/>
          <w:sz w:val="28"/>
          <w:szCs w:val="28"/>
        </w:rPr>
        <w:t>являются услуги общественного питания, а именно производство и реализация пиццы, роллы, розничная торговля алкогольными и безалкогольными напитками.</w:t>
      </w:r>
    </w:p>
    <w:p w:rsidR="00086E3D" w:rsidRPr="007B3307" w:rsidRDefault="00086E3D" w:rsidP="0035799B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>Пиццерия работает каждый день с 9:00 до 2</w:t>
      </w:r>
      <w:r w:rsidR="00640F32" w:rsidRPr="00640F32">
        <w:rPr>
          <w:color w:val="000000"/>
          <w:sz w:val="28"/>
          <w:szCs w:val="28"/>
        </w:rPr>
        <w:t>3</w:t>
      </w:r>
      <w:r w:rsidRPr="007B3307">
        <w:rPr>
          <w:color w:val="000000"/>
          <w:sz w:val="28"/>
          <w:szCs w:val="28"/>
        </w:rPr>
        <w:t xml:space="preserve">:00 . Пиццерия предлагает своим клиентам продукцию следующих ассортиментных групп: </w:t>
      </w:r>
    </w:p>
    <w:p w:rsidR="00086E3D" w:rsidRPr="007B3307" w:rsidRDefault="00086E3D" w:rsidP="0035799B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 xml:space="preserve">пицца; </w:t>
      </w:r>
    </w:p>
    <w:p w:rsidR="00086E3D" w:rsidRPr="007B3307" w:rsidRDefault="00086E3D" w:rsidP="0035799B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 xml:space="preserve">роллы; </w:t>
      </w:r>
    </w:p>
    <w:p w:rsidR="00086E3D" w:rsidRPr="007B3307" w:rsidRDefault="00086E3D" w:rsidP="0035799B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 xml:space="preserve">молочные </w:t>
      </w:r>
      <w:r w:rsidR="007B3307" w:rsidRPr="007B3307">
        <w:rPr>
          <w:color w:val="000000"/>
          <w:sz w:val="28"/>
          <w:szCs w:val="28"/>
        </w:rPr>
        <w:t>коктейли</w:t>
      </w:r>
      <w:r w:rsidRPr="007B3307">
        <w:rPr>
          <w:color w:val="000000"/>
          <w:sz w:val="28"/>
          <w:szCs w:val="28"/>
        </w:rPr>
        <w:t xml:space="preserve"> </w:t>
      </w:r>
    </w:p>
    <w:p w:rsidR="00086E3D" w:rsidRPr="007B3307" w:rsidRDefault="00086E3D" w:rsidP="0035799B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 xml:space="preserve"> Ассортиментный перечень каждой группы представлен на листе «Меню»  файла Черника.</w:t>
      </w:r>
      <w:r w:rsidRPr="007B3307">
        <w:rPr>
          <w:color w:val="000000"/>
          <w:sz w:val="28"/>
          <w:szCs w:val="28"/>
          <w:lang w:val="en-US"/>
        </w:rPr>
        <w:t>xlsx</w:t>
      </w:r>
      <w:r w:rsidRPr="007B3307">
        <w:rPr>
          <w:color w:val="000000"/>
          <w:sz w:val="28"/>
          <w:szCs w:val="28"/>
        </w:rPr>
        <w:t xml:space="preserve"> .</w:t>
      </w:r>
    </w:p>
    <w:p w:rsidR="00086E3D" w:rsidRPr="007B3307" w:rsidRDefault="00086E3D" w:rsidP="0035799B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307">
        <w:rPr>
          <w:color w:val="000000"/>
          <w:sz w:val="28"/>
          <w:szCs w:val="28"/>
        </w:rPr>
        <w:t xml:space="preserve">Наблюдения показали, что каждый день с 9:00 по 17:00 в пиццерию </w:t>
      </w:r>
      <w:proofErr w:type="gramStart"/>
      <w:r w:rsidRPr="007B3307">
        <w:rPr>
          <w:color w:val="000000"/>
          <w:sz w:val="28"/>
          <w:szCs w:val="28"/>
        </w:rPr>
        <w:t>заходят  от</w:t>
      </w:r>
      <w:proofErr w:type="gramEnd"/>
      <w:r w:rsidRPr="007B3307">
        <w:rPr>
          <w:color w:val="000000"/>
          <w:sz w:val="28"/>
          <w:szCs w:val="28"/>
        </w:rPr>
        <w:t xml:space="preserve"> </w:t>
      </w:r>
      <w:r w:rsidR="007B3307" w:rsidRPr="007B3307">
        <w:rPr>
          <w:color w:val="000000"/>
          <w:sz w:val="28"/>
          <w:szCs w:val="28"/>
        </w:rPr>
        <w:t xml:space="preserve">15 </w:t>
      </w:r>
      <w:r w:rsidRPr="007B3307">
        <w:rPr>
          <w:color w:val="000000"/>
          <w:sz w:val="28"/>
          <w:szCs w:val="28"/>
        </w:rPr>
        <w:t xml:space="preserve">до </w:t>
      </w:r>
      <w:r w:rsidR="00640F32" w:rsidRPr="00640F32">
        <w:rPr>
          <w:color w:val="000000"/>
          <w:sz w:val="28"/>
          <w:szCs w:val="28"/>
        </w:rPr>
        <w:t>25</w:t>
      </w:r>
      <w:r w:rsidRPr="007B3307">
        <w:rPr>
          <w:color w:val="000000"/>
          <w:sz w:val="28"/>
          <w:szCs w:val="28"/>
        </w:rPr>
        <w:t xml:space="preserve"> посетителей, а с 19:00 до 2</w:t>
      </w:r>
      <w:r w:rsidR="00640F32" w:rsidRPr="00640F32">
        <w:rPr>
          <w:color w:val="000000"/>
          <w:sz w:val="28"/>
          <w:szCs w:val="28"/>
        </w:rPr>
        <w:t>3</w:t>
      </w:r>
      <w:r w:rsidRPr="007B3307">
        <w:rPr>
          <w:color w:val="000000"/>
          <w:sz w:val="28"/>
          <w:szCs w:val="28"/>
        </w:rPr>
        <w:t>:00 –</w:t>
      </w:r>
      <w:r w:rsidR="007B3307" w:rsidRPr="007B3307">
        <w:rPr>
          <w:color w:val="000000"/>
          <w:sz w:val="28"/>
          <w:szCs w:val="28"/>
        </w:rPr>
        <w:t xml:space="preserve"> от </w:t>
      </w:r>
      <w:r w:rsidR="003D5EC6" w:rsidRPr="003D5EC6">
        <w:rPr>
          <w:color w:val="000000"/>
          <w:sz w:val="28"/>
          <w:szCs w:val="28"/>
        </w:rPr>
        <w:t>8</w:t>
      </w:r>
      <w:r w:rsidR="007B3307" w:rsidRPr="007B3307">
        <w:rPr>
          <w:color w:val="000000"/>
          <w:sz w:val="28"/>
          <w:szCs w:val="28"/>
        </w:rPr>
        <w:t xml:space="preserve"> </w:t>
      </w:r>
      <w:r w:rsidRPr="007B3307">
        <w:rPr>
          <w:color w:val="000000"/>
          <w:sz w:val="28"/>
          <w:szCs w:val="28"/>
        </w:rPr>
        <w:t xml:space="preserve"> до </w:t>
      </w:r>
      <w:r w:rsidR="003D5EC6" w:rsidRPr="003D5EC6">
        <w:rPr>
          <w:color w:val="000000"/>
          <w:sz w:val="28"/>
          <w:szCs w:val="28"/>
        </w:rPr>
        <w:t>15</w:t>
      </w:r>
      <w:r w:rsidR="007B3307" w:rsidRPr="007B3307">
        <w:rPr>
          <w:color w:val="000000"/>
          <w:sz w:val="28"/>
          <w:szCs w:val="28"/>
        </w:rPr>
        <w:t xml:space="preserve"> человек, администратор регистрирует каждый день заказы на доставку пиццы от 6 до 1</w:t>
      </w:r>
      <w:r w:rsidR="00A4287E" w:rsidRPr="00A4287E">
        <w:rPr>
          <w:color w:val="000000"/>
          <w:sz w:val="28"/>
          <w:szCs w:val="28"/>
        </w:rPr>
        <w:t>3</w:t>
      </w:r>
      <w:r w:rsidR="007B3307" w:rsidRPr="007B3307">
        <w:rPr>
          <w:color w:val="000000"/>
          <w:sz w:val="28"/>
          <w:szCs w:val="28"/>
        </w:rPr>
        <w:t xml:space="preserve"> штук.</w:t>
      </w:r>
    </w:p>
    <w:p w:rsidR="00EF7DCA" w:rsidRDefault="00EF7DCA" w:rsidP="0035799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содержания кафе ежемесячно фиксируются следующие расходы: </w:t>
      </w:r>
    </w:p>
    <w:p w:rsidR="00086E3D" w:rsidRDefault="00EF7DC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B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продукты</w:t>
      </w:r>
      <w:r w:rsidR="007B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D5EC6" w:rsidRPr="00A42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0000р. до </w:t>
      </w:r>
      <w:r w:rsidR="00A4287E" w:rsidRPr="00A42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0000р. </w:t>
      </w:r>
    </w:p>
    <w:p w:rsidR="00EF7DCA" w:rsidRDefault="00EF7DC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аренда за помещение  1</w:t>
      </w:r>
      <w:r w:rsidR="00A428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000р.</w:t>
      </w:r>
    </w:p>
    <w:p w:rsidR="00EF7DCA" w:rsidRDefault="00EF7DC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коммунальные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вода, свет и т.д.) 11000р.</w:t>
      </w:r>
    </w:p>
    <w:p w:rsidR="00EF7DCA" w:rsidRDefault="00EF7DC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зарплата работников 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80000р.</w:t>
      </w:r>
    </w:p>
    <w:p w:rsidR="00CC108A" w:rsidRDefault="00CC108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налоги  28 000р.</w:t>
      </w:r>
    </w:p>
    <w:p w:rsidR="00CC108A" w:rsidRDefault="00CC108A" w:rsidP="008858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другие (бумажные упаковки, реклама и т.д.) 5000р.</w:t>
      </w:r>
    </w:p>
    <w:p w:rsidR="008858A7" w:rsidRPr="008858A7" w:rsidRDefault="008858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экспертное заключение о деятельности данного предприятия. Заключение должно содержать 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данные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858A7" w:rsidRPr="008858A7" w:rsidRDefault="009D42CB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выручка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58A7" w:rsidRPr="008858A7" w:rsidRDefault="008858A7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сумма 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5F4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месяцев;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858A7" w:rsidRDefault="008858A7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суммарная прибыль за 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5месяц</w:t>
      </w:r>
      <w:r w:rsidR="0035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42CB" w:rsidRDefault="009D42CB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месяцев с признаком рентабельности 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1;</w:t>
      </w:r>
    </w:p>
    <w:p w:rsidR="008858A7" w:rsidRDefault="005F4DC3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Эконо</w:t>
      </w:r>
      <w:r w:rsidR="009772E9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 эффективн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ость </w:t>
      </w:r>
      <w:r w:rsidR="009772E9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772E9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58A7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</w:t>
      </w:r>
      <w:r w:rsidR="00CC108A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772E9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CC108A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58A7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08A" w:rsidRP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</w:t>
      </w:r>
      <w:r w:rsidR="009D4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42CB" w:rsidRPr="009D42CB" w:rsidRDefault="009D42CB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Диаграмма, </w:t>
      </w:r>
      <w:r w:rsidR="00235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отражающая рентабельность за 5 месяцев;</w:t>
      </w:r>
    </w:p>
    <w:p w:rsidR="00CC108A" w:rsidRPr="008858A7" w:rsidRDefault="00CC108A" w:rsidP="008858A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меры нужно применять для дальнейшей эффективной работы?</w:t>
      </w:r>
    </w:p>
    <w:p w:rsidR="008858A7" w:rsidRPr="008858A7" w:rsidRDefault="008858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подготовки экспертного заключения необходимо выполнить некоторые расчеты и заполнить экспертное заключение. Экспертизу проводят 2 э</w:t>
      </w:r>
      <w:r w:rsidR="00CC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ксперта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58A7" w:rsidRPr="00D959FA" w:rsidRDefault="008858A7" w:rsidP="008858A7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расчетов удобно использовать инструментарий 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Excel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95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отдельном текстовом документе перечислить используемые функции </w:t>
      </w:r>
      <w:r w:rsidR="00D959FA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Excel</w:t>
      </w:r>
      <w:r w:rsidR="00D959FA">
        <w:rPr>
          <w:rFonts w:ascii="Sylfaen" w:eastAsia="Times New Roman" w:hAnsi="Sylfaen" w:cs="Times New Roman"/>
          <w:color w:val="000000"/>
          <w:sz w:val="28"/>
          <w:szCs w:val="28"/>
          <w:lang w:eastAsia="ru-RU"/>
        </w:rPr>
        <w:t>.</w:t>
      </w:r>
    </w:p>
    <w:p w:rsidR="008858A7" w:rsidRPr="00D636F9" w:rsidRDefault="008858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3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Обсуждение основных моментов заполнения таблицы </w:t>
      </w:r>
    </w:p>
    <w:p w:rsidR="008858A7" w:rsidRPr="008858A7" w:rsidRDefault="00D636F9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</w:t>
      </w:r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произвольно</w:t>
      </w:r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ЭТ произвольность  можно  реализовать  функцией датчика случайных чисел СЛУЧМЕЖДУ(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н_г</w:t>
      </w:r>
      <w:proofErr w:type="spellEnd"/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в_г</w:t>
      </w:r>
      <w:proofErr w:type="spellEnd"/>
      <w:r w:rsidR="008858A7"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8858A7" w:rsidRPr="008858A7" w:rsidRDefault="008858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</w:t>
      </w:r>
      <w:r w:rsidR="00D6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 стоимости пиццы, роллы и т.д. можно использовать функцию СРЗНАЧ()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A04A4" w:rsidRDefault="007114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Данных </w:t>
      </w:r>
      <w:r w:rsidRPr="007114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Всего за день,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</w:t>
      </w:r>
      <w:r w:rsidRPr="007114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сего за месяц, Всего </w:t>
      </w:r>
      <w:proofErr w:type="gramStart"/>
      <w:r w:rsidRPr="007114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расходы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функции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6358" w:rsidRPr="009B6358" w:rsidRDefault="009B6358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63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Прибыль = Выручка – Всего расходы</w:t>
      </w:r>
    </w:p>
    <w:p w:rsidR="002C2973" w:rsidRDefault="009B6358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рентабельность предприятия?</w:t>
      </w:r>
    </w:p>
    <w:p w:rsidR="002C2973" w:rsidRPr="002C2973" w:rsidRDefault="009B6358" w:rsidP="008858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2973" w:rsidRPr="002C29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Рента́бельность</w:t>
      </w:r>
      <w:proofErr w:type="spellEnd"/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> (</w:t>
      </w:r>
      <w:hyperlink r:id="rId6" w:tooltip="Немецкий язык" w:history="1">
        <w:r w:rsidR="002C2973" w:rsidRPr="002C297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нем.</w:t>
        </w:r>
      </w:hyperlink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34B25" w:rsidRPr="002C29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de-DE"/>
        </w:rPr>
        <w:t>R</w:t>
      </w:r>
      <w:r w:rsidR="002C2973" w:rsidRPr="002C29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de-DE"/>
        </w:rPr>
        <w:t>entabel</w:t>
      </w:r>
      <w:r w:rsidR="00834B25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 -</w:t>
      </w:r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доходный, полезный, прибыльный), относительный показатель </w:t>
      </w:r>
      <w:hyperlink r:id="rId7" w:tooltip="Экономическая эффективность" w:history="1">
        <w:r w:rsidR="002C2973" w:rsidRPr="002C297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экономической эффективности</w:t>
        </w:r>
      </w:hyperlink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>. Рентабельность комплексно отражает степень эффективности использования материальных,</w:t>
      </w:r>
      <w:r w:rsid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tooltip="Труд" w:history="1">
        <w:r w:rsidR="002C2973" w:rsidRPr="002C297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трудовых</w:t>
        </w:r>
      </w:hyperlink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9" w:tooltip="Деньги" w:history="1">
        <w:r w:rsidR="002C2973" w:rsidRPr="002C297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денежных</w:t>
        </w:r>
      </w:hyperlink>
      <w:r w:rsidR="002C2973" w:rsidRPr="002C2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ресурсов, а также природных богатств. </w:t>
      </w:r>
    </w:p>
    <w:p w:rsidR="002C2973" w:rsidRDefault="002C2973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ентабельность определяется как разность между прибылью и </w:t>
      </w:r>
      <w:r w:rsidR="00971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расходами(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потерями</w:t>
      </w:r>
      <w:r w:rsidR="00971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71EFB" w:rsidRDefault="00971EFB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 рентабельности принимает значение 1, если Рентабельность положительное число, и значение 0, если отрицательное число.</w:t>
      </w:r>
    </w:p>
    <w:p w:rsidR="00902108" w:rsidRDefault="008858A7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какой функции это можно реализовать? </w:t>
      </w:r>
    </w:p>
    <w:p w:rsidR="005F4DC3" w:rsidRDefault="005F4DC3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F4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месяцев, когда признак рентабельности =1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определяется с помощью функции СЧЕТЕСЛИ().</w:t>
      </w:r>
    </w:p>
    <w:p w:rsidR="005F4DC3" w:rsidRPr="00094E6B" w:rsidRDefault="005F4DC3" w:rsidP="008858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Предприятие считается экономически эффективным, если признак рентабельности составляет 50% и выше.</w:t>
      </w:r>
    </w:p>
    <w:p w:rsidR="009E79F9" w:rsidRDefault="008858A7" w:rsidP="0035799B">
      <w:pPr>
        <w:spacing w:after="0" w:line="360" w:lineRule="auto"/>
        <w:jc w:val="both"/>
      </w:pP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экспертного заключения осуществляется в среде текстового редактора. Имеется черновик</w:t>
      </w:r>
      <w:r w:rsidR="00357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файл Приложение1.</w:t>
      </w:r>
      <w:r w:rsidR="0035799B">
        <w:rPr>
          <w:rFonts w:ascii="Sylfaen" w:eastAsia="Times New Roman" w:hAnsi="Sylfaen" w:cs="Times New Roman"/>
          <w:color w:val="000000"/>
          <w:sz w:val="28"/>
          <w:szCs w:val="28"/>
          <w:lang w:val="en-US" w:eastAsia="ru-RU"/>
        </w:rPr>
        <w:t>docx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Необходимо </w:t>
      </w:r>
      <w:r w:rsidRPr="00885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отформатировать текст, дополнить его реальной информацией, полученной при расчете рентабельности данного предприятия. </w:t>
      </w:r>
    </w:p>
    <w:sectPr w:rsidR="009E79F9" w:rsidSect="0035799B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21C53"/>
    <w:multiLevelType w:val="multilevel"/>
    <w:tmpl w:val="8CEA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843E5A"/>
    <w:multiLevelType w:val="hybridMultilevel"/>
    <w:tmpl w:val="74C4EF5C"/>
    <w:lvl w:ilvl="0" w:tplc="7D0A6D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9E1"/>
    <w:rsid w:val="00086E3D"/>
    <w:rsid w:val="00094E6B"/>
    <w:rsid w:val="0023539C"/>
    <w:rsid w:val="002A04A4"/>
    <w:rsid w:val="002C2973"/>
    <w:rsid w:val="0035799B"/>
    <w:rsid w:val="003D5EC6"/>
    <w:rsid w:val="004413E4"/>
    <w:rsid w:val="005F4DC3"/>
    <w:rsid w:val="00640F32"/>
    <w:rsid w:val="007114A7"/>
    <w:rsid w:val="007B3307"/>
    <w:rsid w:val="00834B25"/>
    <w:rsid w:val="008858A7"/>
    <w:rsid w:val="00902108"/>
    <w:rsid w:val="00971EFB"/>
    <w:rsid w:val="00974A64"/>
    <w:rsid w:val="009772E9"/>
    <w:rsid w:val="009B6358"/>
    <w:rsid w:val="009D42CB"/>
    <w:rsid w:val="009E79F9"/>
    <w:rsid w:val="00A4287E"/>
    <w:rsid w:val="00CC108A"/>
    <w:rsid w:val="00CC2F58"/>
    <w:rsid w:val="00D447D0"/>
    <w:rsid w:val="00D636F9"/>
    <w:rsid w:val="00D959FA"/>
    <w:rsid w:val="00EA69E1"/>
    <w:rsid w:val="00EF7DCA"/>
    <w:rsid w:val="00F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BDA9"/>
  <w15:docId w15:val="{70410956-9AB7-4DE8-8D94-808018E2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69E1"/>
  </w:style>
  <w:style w:type="character" w:styleId="a3">
    <w:name w:val="Hyperlink"/>
    <w:basedOn w:val="a0"/>
    <w:uiPriority w:val="99"/>
    <w:semiHidden/>
    <w:unhideWhenUsed/>
    <w:rsid w:val="00EA69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69E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69E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A69E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69E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A69E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gswcha">
    <w:name w:val="pgswcha"/>
    <w:basedOn w:val="a0"/>
    <w:rsid w:val="00EA69E1"/>
  </w:style>
  <w:style w:type="paragraph" w:styleId="a5">
    <w:name w:val="Balloon Text"/>
    <w:basedOn w:val="a"/>
    <w:link w:val="a6"/>
    <w:uiPriority w:val="99"/>
    <w:semiHidden/>
    <w:unhideWhenUsed/>
    <w:rsid w:val="00EA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9E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85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(Web)"/>
    <w:basedOn w:val="a"/>
    <w:uiPriority w:val="99"/>
    <w:semiHidden/>
    <w:unhideWhenUsed/>
    <w:rsid w:val="00086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4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3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43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9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4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3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76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1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7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1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0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67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4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9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8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6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6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7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13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2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8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8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0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9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4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0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2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9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2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9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9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9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9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0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3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5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27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45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490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07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9013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1%80%D1%83%D0%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D%D0%BA%D0%BE%D0%BD%D0%BE%D0%BC%D0%B8%D1%87%D0%B5%D1%81%D0%BA%D0%B0%D1%8F_%D1%8D%D1%84%D1%84%D0%B5%D0%BA%D1%82%D0%B8%D0%B2%D0%BD%D0%BE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5%D0%BC%D0%B5%D1%86%D0%BA%D0%B8%D0%B9_%D1%8F%D0%B7%D1%8B%D0%B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5%D0%BD%D1%8C%D0%B3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Петросян Джульетта Ерибековна</cp:lastModifiedBy>
  <cp:revision>11</cp:revision>
  <dcterms:created xsi:type="dcterms:W3CDTF">2015-02-27T20:01:00Z</dcterms:created>
  <dcterms:modified xsi:type="dcterms:W3CDTF">2022-03-31T11:25:00Z</dcterms:modified>
</cp:coreProperties>
</file>